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Style w:val="cat-Dategrp-5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 Ханты-Мансийского судебного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9rplc-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исполняя обязанности мирового судьи судебного участка № 5 Ханты-Мансийского судебного района,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 № 5-</w:t>
      </w:r>
      <w:r>
        <w:rPr>
          <w:rFonts w:ascii="Times New Roman" w:eastAsia="Times New Roman" w:hAnsi="Times New Roman" w:cs="Times New Roman"/>
          <w:sz w:val="26"/>
          <w:szCs w:val="26"/>
        </w:rPr>
        <w:t>745-2805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/2026, возбужденное по ч.4 </w:t>
      </w:r>
      <w:r>
        <w:rPr>
          <w:rFonts w:ascii="Times New Roman" w:eastAsia="Times New Roman" w:hAnsi="Times New Roman" w:cs="Times New Roman"/>
          <w:sz w:val="26"/>
          <w:szCs w:val="26"/>
        </w:rPr>
        <w:t>ст.15.33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в отношении должностного лица – главного бухгалтера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МП ЖЭК3 </w:t>
      </w:r>
      <w:r>
        <w:rPr>
          <w:rStyle w:val="cat-FIOgrp-10rplc-5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4rplc-6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FIOgrp-11rplc-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 главным бухгалтером </w:t>
      </w:r>
      <w:r>
        <w:rPr>
          <w:rFonts w:ascii="Times New Roman" w:eastAsia="Times New Roman" w:hAnsi="Times New Roman" w:cs="Times New Roman"/>
          <w:sz w:val="26"/>
          <w:szCs w:val="26"/>
        </w:rPr>
        <w:t>МП ЖЭК3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исполняя свои обязанности по адресу: </w:t>
      </w:r>
      <w:r>
        <w:rPr>
          <w:rStyle w:val="cat-Addressgrp-3rplc-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Style w:val="cat-Timegrp-15rplc-9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 xml:space="preserve"> не своевременно предоставила сведения по запросу от </w:t>
      </w:r>
      <w:r>
        <w:rPr>
          <w:rFonts w:ascii="Times New Roman" w:eastAsia="Times New Roman" w:hAnsi="Times New Roman" w:cs="Times New Roman"/>
        </w:rPr>
        <w:t>3.09.2025</w:t>
      </w:r>
      <w:r>
        <w:rPr>
          <w:rFonts w:ascii="Times New Roman" w:eastAsia="Times New Roman" w:hAnsi="Times New Roman" w:cs="Times New Roman"/>
        </w:rPr>
        <w:t xml:space="preserve"> о застрахованном лице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назначенному пособия по временной нетрудоспособности № </w:t>
      </w:r>
      <w:r>
        <w:rPr>
          <w:rFonts w:ascii="Times New Roman" w:eastAsia="Times New Roman" w:hAnsi="Times New Roman" w:cs="Times New Roman"/>
        </w:rPr>
        <w:t>910299941178</w:t>
      </w:r>
      <w:r>
        <w:rPr>
          <w:rFonts w:ascii="Times New Roman" w:eastAsia="Times New Roman" w:hAnsi="Times New Roman" w:cs="Times New Roman"/>
        </w:rPr>
        <w:t xml:space="preserve"> в период с </w:t>
      </w:r>
      <w:r>
        <w:rPr>
          <w:rStyle w:val="cat-Dategrp-6rplc-1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Style w:val="cat-Dategrp-7rplc-1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в ОСФР по Ханты-Мансийского автономного округа-Югры, чем нарушила </w:t>
      </w:r>
      <w:r>
        <w:rPr>
          <w:rFonts w:ascii="Times New Roman" w:eastAsia="Times New Roman" w:hAnsi="Times New Roman" w:cs="Times New Roman"/>
        </w:rPr>
        <w:t xml:space="preserve">ч.8 </w:t>
      </w:r>
      <w:r>
        <w:rPr>
          <w:rFonts w:ascii="Times New Roman" w:eastAsia="Times New Roman" w:hAnsi="Times New Roman" w:cs="Times New Roman"/>
        </w:rPr>
        <w:t xml:space="preserve">ст.13 Федеральный закон от </w:t>
      </w:r>
      <w:r>
        <w:rPr>
          <w:rStyle w:val="cat-Dategrp-8rplc-1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№255-ФЗ «Об обязательном социальном страховании на случай временной нетрудоспособности и в связи с материнством»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и совершив своими действиями правонарушение, предусмотренное ч.4 ст.15.33 КоАП РФ.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FIOgrp-11rplc-1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явилась, о месте и времени рассмотрения дела была надлежаще уведомлена,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РФ предусмотрена административная ответственность за непредставление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</w:t>
      </w:r>
      <w:r>
        <w:rPr>
          <w:rFonts w:ascii="Times New Roman" w:eastAsia="Times New Roman" w:hAnsi="Times New Roman" w:cs="Times New Roman"/>
          <w:sz w:val="26"/>
          <w:szCs w:val="26"/>
        </w:rPr>
        <w:t>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FIOgrp-11rplc-1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 подтверждается исследованными судом: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сведениями о застрахованном лице;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выпиской из ЕГРЮЛ.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-копией приказа,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квалифицирует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 ч.4 ст.15.33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 и отягчающих административную ответственность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 мировым судьей не установлено.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r>
        <w:rPr>
          <w:rFonts w:ascii="Times New Roman" w:eastAsia="Times New Roman" w:hAnsi="Times New Roman" w:cs="Times New Roman"/>
          <w:sz w:val="26"/>
          <w:szCs w:val="26"/>
        </w:rPr>
        <w:t>изложенного, руководствуясь ст. ст. 23.1, 29.5, 29.6, 29.10 КоАП РФ, мировой судья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бухгалтера МП ЖЭК3 </w:t>
      </w:r>
      <w:r>
        <w:rPr>
          <w:rStyle w:val="cat-FIOgrp-12rplc-15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виновной в совершении административного правонарушения, предусмотренного ч.4 ст.15.33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 через мирового судью в течение 10 дней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16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4rplc-17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БИК ТОФК 007162163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Р/счет 03100643000000018700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Кор/счет 40102810245370000007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(ОСФР по ХМАО-Югре, л/с 04874Ф87010)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ИНН </w:t>
      </w:r>
      <w:r>
        <w:rPr>
          <w:rStyle w:val="cat-PhoneNumbergrp-16rplc-18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КПП </w:t>
      </w:r>
      <w:r>
        <w:rPr>
          <w:rStyle w:val="cat-PhoneNumbergrp-17rplc-19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Наименование банка - ОКТМО 71871000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КБК – </w:t>
      </w:r>
      <w:r>
        <w:rPr>
          <w:rFonts w:ascii="Times New Roman" w:eastAsia="Times New Roman" w:hAnsi="Times New Roman" w:cs="Times New Roman"/>
          <w:sz w:val="26"/>
          <w:szCs w:val="26"/>
        </w:rPr>
        <w:t>79711601230060000140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УИН </w:t>
      </w:r>
      <w:r>
        <w:rPr>
          <w:rFonts w:ascii="Times New Roman" w:eastAsia="Times New Roman" w:hAnsi="Times New Roman" w:cs="Times New Roman"/>
          <w:sz w:val="26"/>
          <w:szCs w:val="26"/>
        </w:rPr>
        <w:t>79786001607260297713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>
        <w:rPr>
          <w:rStyle w:val="cat-FIOgrp-13rplc-20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>
        <w:rPr>
          <w:rStyle w:val="cat-FIOgrp-13rplc-21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5rplc-1">
    <w:name w:val="cat-Date grp-5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9rplc-4">
    <w:name w:val="cat-FIO grp-9 rplc-4"/>
    <w:basedOn w:val="DefaultParagraphFont"/>
  </w:style>
  <w:style w:type="character" w:customStyle="1" w:styleId="cat-FIOgrp-10rplc-5">
    <w:name w:val="cat-FIO grp-10 rplc-5"/>
    <w:basedOn w:val="DefaultParagraphFont"/>
  </w:style>
  <w:style w:type="character" w:customStyle="1" w:styleId="cat-PassportDatagrp-14rplc-6">
    <w:name w:val="cat-PassportData grp-14 rplc-6"/>
    <w:basedOn w:val="DefaultParagraphFont"/>
  </w:style>
  <w:style w:type="character" w:customStyle="1" w:styleId="cat-FIOgrp-11rplc-7">
    <w:name w:val="cat-FIO grp-11 rplc-7"/>
    <w:basedOn w:val="DefaultParagraphFont"/>
  </w:style>
  <w:style w:type="character" w:customStyle="1" w:styleId="cat-Addressgrp-3rplc-8">
    <w:name w:val="cat-Address grp-3 rplc-8"/>
    <w:basedOn w:val="DefaultParagraphFont"/>
  </w:style>
  <w:style w:type="character" w:customStyle="1" w:styleId="cat-Timegrp-15rplc-9">
    <w:name w:val="cat-Time grp-15 rplc-9"/>
    <w:basedOn w:val="DefaultParagraphFont"/>
  </w:style>
  <w:style w:type="character" w:customStyle="1" w:styleId="cat-Dategrp-6rplc-10">
    <w:name w:val="cat-Date grp-6 rplc-10"/>
    <w:basedOn w:val="DefaultParagraphFont"/>
  </w:style>
  <w:style w:type="character" w:customStyle="1" w:styleId="cat-Dategrp-7rplc-11">
    <w:name w:val="cat-Date grp-7 rplc-11"/>
    <w:basedOn w:val="DefaultParagraphFont"/>
  </w:style>
  <w:style w:type="character" w:customStyle="1" w:styleId="cat-Dategrp-8rplc-12">
    <w:name w:val="cat-Date grp-8 rplc-12"/>
    <w:basedOn w:val="DefaultParagraphFont"/>
  </w:style>
  <w:style w:type="character" w:customStyle="1" w:styleId="cat-FIOgrp-11rplc-13">
    <w:name w:val="cat-FIO grp-11 rplc-13"/>
    <w:basedOn w:val="DefaultParagraphFont"/>
  </w:style>
  <w:style w:type="character" w:customStyle="1" w:styleId="cat-FIOgrp-11rplc-14">
    <w:name w:val="cat-FIO grp-11 rplc-14"/>
    <w:basedOn w:val="DefaultParagraphFont"/>
  </w:style>
  <w:style w:type="character" w:customStyle="1" w:styleId="cat-FIOgrp-12rplc-15">
    <w:name w:val="cat-FIO grp-12 rplc-15"/>
    <w:basedOn w:val="DefaultParagraphFont"/>
  </w:style>
  <w:style w:type="character" w:customStyle="1" w:styleId="cat-Addressgrp-0rplc-16">
    <w:name w:val="cat-Address grp-0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PhoneNumbergrp-16rplc-18">
    <w:name w:val="cat-PhoneNumber grp-16 rplc-18"/>
    <w:basedOn w:val="DefaultParagraphFont"/>
  </w:style>
  <w:style w:type="character" w:customStyle="1" w:styleId="cat-PhoneNumbergrp-17rplc-19">
    <w:name w:val="cat-PhoneNumber grp-17 rplc-19"/>
    <w:basedOn w:val="DefaultParagraphFont"/>
  </w:style>
  <w:style w:type="character" w:customStyle="1" w:styleId="cat-FIOgrp-13rplc-20">
    <w:name w:val="cat-FIO grp-13 rplc-20"/>
    <w:basedOn w:val="DefaultParagraphFont"/>
  </w:style>
  <w:style w:type="character" w:customStyle="1" w:styleId="cat-FIOgrp-13rplc-21">
    <w:name w:val="cat-FIO grp-13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